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B8CB1">
      <w:pPr>
        <w:jc w:val="center"/>
        <w:rPr>
          <w:rFonts w:hint="eastAsia" w:ascii="宋体" w:hAnsi="宋体" w:eastAsia="宋体" w:cs="宋体"/>
        </w:rPr>
      </w:pPr>
      <w:r>
        <w:rPr>
          <w:rFonts w:hint="eastAsia" w:ascii="宋体" w:hAnsi="宋体" w:eastAsia="宋体" w:cs="宋体"/>
          <w:b/>
          <w:sz w:val="36"/>
        </w:rPr>
        <w:t>隐私协议</w:t>
      </w:r>
    </w:p>
    <w:p w14:paraId="694ABD24">
      <w:pPr>
        <w:rPr>
          <w:rFonts w:hint="eastAsia" w:ascii="宋体" w:hAnsi="宋体" w:eastAsia="宋体" w:cs="宋体"/>
        </w:rPr>
      </w:pPr>
      <w:r>
        <w:rPr>
          <w:rFonts w:hint="eastAsia" w:ascii="宋体" w:hAnsi="宋体" w:eastAsia="宋体" w:cs="宋体"/>
          <w:sz w:val="21"/>
        </w:rPr>
        <w:t>本协议的更新日期：2026年10月15日</w:t>
      </w:r>
    </w:p>
    <w:p w14:paraId="13A0BFA7">
      <w:pPr>
        <w:rPr>
          <w:rFonts w:hint="eastAsia" w:ascii="宋体" w:hAnsi="宋体" w:eastAsia="宋体" w:cs="宋体"/>
        </w:rPr>
      </w:pPr>
      <w:r>
        <w:rPr>
          <w:rFonts w:hint="eastAsia" w:ascii="宋体" w:hAnsi="宋体" w:eastAsia="宋体" w:cs="宋体"/>
          <w:sz w:val="21"/>
        </w:rPr>
        <w:t>本协议的生效日期：2026年10月15日</w:t>
      </w:r>
    </w:p>
    <w:p w14:paraId="60DD999B">
      <w:pPr>
        <w:rPr>
          <w:rFonts w:hint="eastAsia" w:ascii="宋体" w:hAnsi="宋体" w:eastAsia="宋体" w:cs="宋体"/>
        </w:rPr>
      </w:pPr>
      <w:r>
        <w:rPr>
          <w:rFonts w:hint="eastAsia" w:ascii="宋体" w:hAnsi="宋体" w:eastAsia="宋体" w:cs="宋体"/>
          <w:b/>
          <w:sz w:val="24"/>
        </w:rPr>
        <w:t>引言</w:t>
      </w:r>
    </w:p>
    <w:p w14:paraId="61FCC7F4">
      <w:pPr>
        <w:rPr>
          <w:rFonts w:hint="eastAsia" w:ascii="宋体" w:hAnsi="宋体" w:eastAsia="宋体" w:cs="宋体"/>
        </w:rPr>
      </w:pPr>
      <w:r>
        <w:rPr>
          <w:rFonts w:hint="eastAsia" w:ascii="宋体" w:hAnsi="宋体" w:eastAsia="宋体" w:cs="宋体"/>
          <w:sz w:val="21"/>
        </w:rPr>
        <w:t>服务通是由北京北大方正电子有限公司（以下称“我们”或“运营方”）面向企业内部员工及授权合作人员提供的资产现场维保与服务管理移动应用（含Android、iOS、HarmonyOS等客户端，以下简称“本应用”或“服务通”）。本应用用于企业内部资产设备信息查询、工单待办与处理、巡检、库存与备件、盘点、发运录入等现场业务，不属于面向不特定公众的互联网消费类产品。</w:t>
      </w:r>
      <w:bookmarkStart w:id="0" w:name="_GoBack"/>
      <w:bookmarkEnd w:id="0"/>
    </w:p>
    <w:p w14:paraId="34CB3D54">
      <w:pPr>
        <w:rPr>
          <w:rFonts w:hint="eastAsia" w:ascii="宋体" w:hAnsi="宋体" w:eastAsia="宋体" w:cs="宋体"/>
        </w:rPr>
      </w:pPr>
      <w:r>
        <w:rPr>
          <w:rFonts w:hint="eastAsia" w:ascii="宋体" w:hAnsi="宋体" w:eastAsia="宋体" w:cs="宋体"/>
          <w:sz w:val="21"/>
        </w:rPr>
        <w:t>我们知道您关心使用服务通过程中相关个人信息如何被收集、使用和共享。我们将依据《中华人民共和国网络安全法》《中华人民共和国数据安全法》《中华人民共和国个人信息保护法》《信息安全技术个人信息安全规范》（GB/T35273-2020）以及其他相关法律法规和技术规范，在实现企业内部业务所必需的范围内收集和使用您的个人信息，并采取相应安全保护措施，尽力保障您的个人信息安全可控。</w:t>
      </w:r>
    </w:p>
    <w:p w14:paraId="5D3E3FF5">
      <w:pPr>
        <w:rPr>
          <w:rFonts w:hint="eastAsia" w:ascii="宋体" w:hAnsi="宋体" w:eastAsia="宋体" w:cs="宋体"/>
        </w:rPr>
      </w:pPr>
      <w:r>
        <w:rPr>
          <w:rFonts w:hint="eastAsia" w:ascii="宋体" w:hAnsi="宋体" w:eastAsia="宋体" w:cs="宋体"/>
          <w:sz w:val="21"/>
        </w:rPr>
        <w:t>本隐私协议描述我们如何通过服务通客户端及其所连接的企业服务端（网关/API、对象存储、消息推送等，统称“企业服务平台”）收集和处理个人信息的规则。“您”或“用户”是指经企业授权、使用本应用办理内部业务的任何个人。本隐私协议不适用于我们不拥有或控制的第三方的做法，也不适用于我们不雇用或管理的个人。企业管理员在本组织权限范围内配置账号、组织架构及业务数据时，相关处理同时受企业内部制度及企业与您的劳动/合作关系约束。</w:t>
      </w:r>
    </w:p>
    <w:p w14:paraId="0FF1C302">
      <w:pPr>
        <w:rPr>
          <w:rFonts w:hint="eastAsia" w:ascii="宋体" w:hAnsi="宋体" w:eastAsia="宋体" w:cs="宋体"/>
        </w:rPr>
      </w:pPr>
      <w:r>
        <w:rPr>
          <w:rFonts w:hint="eastAsia" w:ascii="宋体" w:hAnsi="宋体" w:eastAsia="宋体" w:cs="宋体"/>
          <w:sz w:val="21"/>
        </w:rPr>
        <w:t>如您对本隐私协议有疑问，可通过企业内部IT/信息化部门，或发送邮件至</w:t>
      </w:r>
      <w:r>
        <w:rPr>
          <w:rFonts w:hint="eastAsia" w:ascii="宋体" w:hAnsi="宋体" w:eastAsia="宋体" w:cs="宋体"/>
          <w:sz w:val="21"/>
          <w:lang w:eastAsia="zh-CN"/>
        </w:rPr>
        <w:t>B05.D221@founder.com.cn</w:t>
      </w:r>
      <w:r>
        <w:rPr>
          <w:rFonts w:hint="eastAsia" w:ascii="宋体" w:hAnsi="宋体" w:eastAsia="宋体" w:cs="宋体"/>
          <w:sz w:val="21"/>
        </w:rPr>
        <w:t>与我们联系。</w:t>
      </w:r>
    </w:p>
    <w:p w14:paraId="225EAEDC">
      <w:pPr>
        <w:rPr>
          <w:rFonts w:hint="eastAsia" w:ascii="宋体" w:hAnsi="宋体" w:eastAsia="宋体" w:cs="宋体"/>
        </w:rPr>
      </w:pPr>
      <w:r>
        <w:rPr>
          <w:rFonts w:hint="eastAsia" w:ascii="宋体" w:hAnsi="宋体" w:eastAsia="宋体" w:cs="宋体"/>
          <w:b/>
          <w:sz w:val="24"/>
        </w:rPr>
        <w:t>一、适用范围与使用性质</w:t>
      </w:r>
    </w:p>
    <w:p w14:paraId="7E05FB1A">
      <w:pPr>
        <w:pStyle w:val="16"/>
        <w:rPr>
          <w:rFonts w:hint="eastAsia" w:ascii="宋体" w:hAnsi="宋体" w:eastAsia="宋体" w:cs="宋体"/>
        </w:rPr>
      </w:pPr>
      <w:r>
        <w:rPr>
          <w:rFonts w:hint="eastAsia" w:ascii="宋体" w:hAnsi="宋体" w:eastAsia="宋体" w:cs="宋体"/>
          <w:sz w:val="21"/>
        </w:rPr>
        <w:t>本应用仅供企业内部自用，账号由企业管理员开通或授权，不向公众开放自主注册。</w:t>
      </w:r>
    </w:p>
    <w:p w14:paraId="780A1DF4">
      <w:pPr>
        <w:pStyle w:val="16"/>
        <w:rPr>
          <w:rFonts w:hint="eastAsia" w:ascii="宋体" w:hAnsi="宋体" w:eastAsia="宋体" w:cs="宋体"/>
        </w:rPr>
      </w:pPr>
      <w:r>
        <w:rPr>
          <w:rFonts w:hint="eastAsia" w:ascii="宋体" w:hAnsi="宋体" w:eastAsia="宋体" w:cs="宋体"/>
          <w:sz w:val="21"/>
        </w:rPr>
        <w:t>您使用服务通处理的业务数据（如工单、设备、库存、巡检记录、附件等）属于企业运营数据，由企业作为业务数据控制方进行管理；我们作为应用与平台运营方，在为企业提供信息化服务所必需的范围内处理相关信息。</w:t>
      </w:r>
    </w:p>
    <w:p w14:paraId="06DAA97B">
      <w:pPr>
        <w:pStyle w:val="16"/>
        <w:rPr>
          <w:rFonts w:hint="eastAsia" w:ascii="宋体" w:hAnsi="宋体" w:eastAsia="宋体" w:cs="宋体"/>
        </w:rPr>
      </w:pPr>
      <w:r>
        <w:rPr>
          <w:rFonts w:hint="eastAsia" w:ascii="宋体" w:hAnsi="宋体" w:eastAsia="宋体" w:cs="宋体"/>
          <w:sz w:val="21"/>
        </w:rPr>
        <w:t>本协议重点说明与您个人身份相关的信息（账号、设备、位置、通讯标识等）的处理规则；纯业务单据内容的查阅、导出与归档，请遵循企业内部权限与数据管理制度。</w:t>
      </w:r>
    </w:p>
    <w:p w14:paraId="334899B4">
      <w:pPr>
        <w:rPr>
          <w:rFonts w:hint="eastAsia" w:ascii="宋体" w:hAnsi="宋体" w:eastAsia="宋体" w:cs="宋体"/>
        </w:rPr>
      </w:pPr>
      <w:r>
        <w:rPr>
          <w:rFonts w:hint="eastAsia" w:ascii="宋体" w:hAnsi="宋体" w:eastAsia="宋体" w:cs="宋体"/>
          <w:b/>
          <w:sz w:val="24"/>
        </w:rPr>
        <w:t>二、我们收集哪些类型的信息？</w:t>
      </w:r>
    </w:p>
    <w:p w14:paraId="312C52F2">
      <w:pPr>
        <w:rPr>
          <w:rFonts w:hint="eastAsia" w:ascii="宋体" w:hAnsi="宋体" w:eastAsia="宋体" w:cs="宋体"/>
        </w:rPr>
      </w:pPr>
      <w:r>
        <w:rPr>
          <w:rFonts w:hint="eastAsia" w:ascii="宋体" w:hAnsi="宋体" w:eastAsia="宋体" w:cs="宋体"/>
          <w:sz w:val="21"/>
        </w:rPr>
        <w:t>个人数据：指直接或间接识别您的信息，例如：姓名、工号、部门、职位、企业账号、手机号、邮箱、登录凭证相关信息，以及浏览器/设备信息（含IP地址）等。若您向我们或企业服务平台提交与他人有关的信息，请确保已获得合法授权。</w:t>
      </w:r>
    </w:p>
    <w:p w14:paraId="462121DC">
      <w:pPr>
        <w:rPr>
          <w:rFonts w:hint="eastAsia" w:ascii="宋体" w:hAnsi="宋体" w:eastAsia="宋体" w:cs="宋体"/>
        </w:rPr>
      </w:pPr>
      <w:r>
        <w:rPr>
          <w:rFonts w:hint="eastAsia" w:ascii="宋体" w:hAnsi="宋体" w:eastAsia="宋体" w:cs="宋体"/>
          <w:sz w:val="21"/>
        </w:rPr>
        <w:t>设备信息：在您授权或为保障账号与设备安全所必需的情况下，我们可能收集设备型号、操作系统版本、设备唯一标识（如AndroidID、设备ID）、屏幕分辨率/像素密度、应用版本、网络类型与状态、推送注册标识（如极光RegistrationId）等，用于设备管理、登录态维护、消息推送与故障排查。未经您的授权或缺乏合法依据，我们不会超范围获取设备敏感信息。</w:t>
      </w:r>
    </w:p>
    <w:p w14:paraId="4430B36C">
      <w:pPr>
        <w:rPr>
          <w:rFonts w:hint="eastAsia" w:ascii="宋体" w:hAnsi="宋体" w:eastAsia="宋体" w:cs="宋体"/>
        </w:rPr>
      </w:pPr>
      <w:r>
        <w:rPr>
          <w:rFonts w:hint="eastAsia" w:ascii="宋体" w:hAnsi="宋体" w:eastAsia="宋体" w:cs="宋体"/>
          <w:sz w:val="21"/>
        </w:rPr>
        <w:t>其他信息：经脱敏、汇总且无法识别特定个人的统计信息，用于保障系统稳定、优化企业内部服务体验。</w:t>
      </w:r>
    </w:p>
    <w:p w14:paraId="2DAC6EBE">
      <w:pPr>
        <w:rPr>
          <w:rFonts w:hint="eastAsia" w:ascii="宋体" w:hAnsi="宋体" w:eastAsia="宋体" w:cs="宋体"/>
        </w:rPr>
      </w:pPr>
      <w:r>
        <w:rPr>
          <w:rFonts w:hint="eastAsia" w:ascii="宋体" w:hAnsi="宋体" w:eastAsia="宋体" w:cs="宋体"/>
          <w:b/>
          <w:sz w:val="24"/>
        </w:rPr>
        <w:t>三、我们在哪些场景收集和使用您的个人信息？</w:t>
      </w:r>
    </w:p>
    <w:p w14:paraId="10C8129B">
      <w:pPr>
        <w:rPr>
          <w:rFonts w:hint="eastAsia" w:ascii="宋体" w:hAnsi="宋体" w:eastAsia="宋体" w:cs="宋体"/>
        </w:rPr>
      </w:pPr>
      <w:r>
        <w:rPr>
          <w:rFonts w:hint="eastAsia" w:ascii="宋体" w:hAnsi="宋体" w:eastAsia="宋体" w:cs="宋体"/>
          <w:sz w:val="21"/>
        </w:rPr>
        <w:t>通常情况下，我们会在以下企业内部业务场景中收集和使用您的个人信息：</w:t>
      </w:r>
    </w:p>
    <w:p w14:paraId="36E5DE58">
      <w:pPr>
        <w:rPr>
          <w:rFonts w:hint="eastAsia" w:ascii="宋体" w:hAnsi="宋体" w:eastAsia="宋体" w:cs="宋体"/>
        </w:rPr>
      </w:pPr>
      <w:r>
        <w:rPr>
          <w:rFonts w:hint="eastAsia" w:ascii="宋体" w:hAnsi="宋体" w:eastAsia="宋体" w:cs="宋体"/>
          <w:sz w:val="21"/>
        </w:rPr>
        <w:t>（1）账号登录与身份核验</w:t>
      </w:r>
    </w:p>
    <w:p w14:paraId="6D0E5B55">
      <w:pPr>
        <w:rPr>
          <w:rFonts w:hint="eastAsia" w:ascii="宋体" w:hAnsi="宋体" w:eastAsia="宋体" w:cs="宋体"/>
        </w:rPr>
      </w:pPr>
      <w:r>
        <w:rPr>
          <w:rFonts w:hint="eastAsia" w:ascii="宋体" w:hAnsi="宋体" w:eastAsia="宋体" w:cs="宋体"/>
          <w:sz w:val="21"/>
        </w:rPr>
        <w:t>当您使用企业账号登录服务通时，我们会收集您的企业用户名/工号、密码或企业统一认证（OAuth等）返回的身份标识，以及必要的手机号或邮箱（如企业已配置），用于创建会话、实现登录验证、权限校验及送达系统重要通知。拒绝提供必要登录信息将无法使用本应用。</w:t>
      </w:r>
    </w:p>
    <w:p w14:paraId="0CBE1927">
      <w:pPr>
        <w:rPr>
          <w:rFonts w:hint="eastAsia" w:ascii="宋体" w:hAnsi="宋体" w:eastAsia="宋体" w:cs="宋体"/>
        </w:rPr>
      </w:pPr>
      <w:r>
        <w:rPr>
          <w:rFonts w:hint="eastAsia" w:ascii="宋体" w:hAnsi="宋体" w:eastAsia="宋体" w:cs="宋体"/>
          <w:sz w:val="21"/>
        </w:rPr>
        <w:t>（2）企业组织用户信息</w:t>
      </w:r>
    </w:p>
    <w:p w14:paraId="332FA0B9">
      <w:pPr>
        <w:rPr>
          <w:rFonts w:hint="eastAsia" w:ascii="宋体" w:hAnsi="宋体" w:eastAsia="宋体" w:cs="宋体"/>
        </w:rPr>
      </w:pPr>
      <w:r>
        <w:rPr>
          <w:rFonts w:hint="eastAsia" w:ascii="宋体" w:hAnsi="宋体" w:eastAsia="宋体" w:cs="宋体"/>
          <w:sz w:val="21"/>
        </w:rPr>
        <w:t>一般情况下，由企业管理员在征得您授权或依据劳动合同/内部制度后，将您使用服务通所需的账号信息（如姓名、工号、部门、职位、手机号、邮箱、直属上级等）配置到企业服务平台。必要信息缺失时，管理员可能无法完成账号开通或权限分配。具体目的包括：</w:t>
      </w:r>
    </w:p>
    <w:p w14:paraId="23B33270">
      <w:pPr>
        <w:pStyle w:val="16"/>
        <w:rPr>
          <w:rFonts w:hint="eastAsia" w:ascii="宋体" w:hAnsi="宋体" w:eastAsia="宋体" w:cs="宋体"/>
        </w:rPr>
      </w:pPr>
      <w:r>
        <w:rPr>
          <w:rFonts w:hint="eastAsia" w:ascii="宋体" w:hAnsi="宋体" w:eastAsia="宋体" w:cs="宋体"/>
          <w:sz w:val="21"/>
        </w:rPr>
        <w:t>创建用户账户、实现登录验证及送达系统重要通知；</w:t>
      </w:r>
    </w:p>
    <w:p w14:paraId="503A3223">
      <w:pPr>
        <w:pStyle w:val="16"/>
        <w:rPr>
          <w:rFonts w:hint="eastAsia" w:ascii="宋体" w:hAnsi="宋体" w:eastAsia="宋体" w:cs="宋体"/>
        </w:rPr>
      </w:pPr>
      <w:r>
        <w:rPr>
          <w:rFonts w:hint="eastAsia" w:ascii="宋体" w:hAnsi="宋体" w:eastAsia="宋体" w:cs="宋体"/>
          <w:sz w:val="21"/>
        </w:rPr>
        <w:t>准确识别现场作业人员身份，保障工单指派、处理记录可追溯；</w:t>
      </w:r>
    </w:p>
    <w:p w14:paraId="2A309A8C">
      <w:pPr>
        <w:pStyle w:val="16"/>
        <w:rPr>
          <w:rFonts w:hint="eastAsia" w:ascii="宋体" w:hAnsi="宋体" w:eastAsia="宋体" w:cs="宋体"/>
        </w:rPr>
      </w:pPr>
      <w:r>
        <w:rPr>
          <w:rFonts w:hint="eastAsia" w:ascii="宋体" w:hAnsi="宋体" w:eastAsia="宋体" w:cs="宋体"/>
          <w:sz w:val="21"/>
        </w:rPr>
        <w:t>按组织架构与岗位配置菜单、功能与数据权限；</w:t>
      </w:r>
    </w:p>
    <w:p w14:paraId="5BFA1B84">
      <w:pPr>
        <w:pStyle w:val="16"/>
        <w:rPr>
          <w:rFonts w:hint="eastAsia" w:ascii="宋体" w:hAnsi="宋体" w:eastAsia="宋体" w:cs="宋体"/>
        </w:rPr>
      </w:pPr>
      <w:r>
        <w:rPr>
          <w:rFonts w:hint="eastAsia" w:ascii="宋体" w:hAnsi="宋体" w:eastAsia="宋体" w:cs="宋体"/>
          <w:sz w:val="21"/>
        </w:rPr>
        <w:t>关联企业内部系统中的员工唯一标识（如工号），便于对账与审计；</w:t>
      </w:r>
    </w:p>
    <w:p w14:paraId="460B7EC6">
      <w:pPr>
        <w:pStyle w:val="16"/>
        <w:rPr>
          <w:rFonts w:hint="eastAsia" w:ascii="宋体" w:hAnsi="宋体" w:eastAsia="宋体" w:cs="宋体"/>
        </w:rPr>
      </w:pPr>
      <w:r>
        <w:rPr>
          <w:rFonts w:hint="eastAsia" w:ascii="宋体" w:hAnsi="宋体" w:eastAsia="宋体" w:cs="宋体"/>
          <w:sz w:val="21"/>
        </w:rPr>
        <w:t>支撑审批或业务流转中与上级/协作人的必要衔接（如企业已启用相关流程）。</w:t>
      </w:r>
    </w:p>
    <w:p w14:paraId="34B4AD00">
      <w:pPr>
        <w:rPr>
          <w:rFonts w:hint="eastAsia" w:ascii="宋体" w:hAnsi="宋体" w:eastAsia="宋体" w:cs="宋体"/>
        </w:rPr>
      </w:pPr>
      <w:r>
        <w:rPr>
          <w:rFonts w:hint="eastAsia" w:ascii="宋体" w:hAnsi="宋体" w:eastAsia="宋体" w:cs="宋体"/>
          <w:sz w:val="21"/>
        </w:rPr>
        <w:t>（3）现场业务与附件</w:t>
      </w:r>
    </w:p>
    <w:p w14:paraId="35F3B1CD">
      <w:pPr>
        <w:rPr>
          <w:rFonts w:hint="eastAsia" w:ascii="宋体" w:hAnsi="宋体" w:eastAsia="宋体" w:cs="宋体"/>
        </w:rPr>
      </w:pPr>
      <w:r>
        <w:rPr>
          <w:rFonts w:hint="eastAsia" w:ascii="宋体" w:hAnsi="宋体" w:eastAsia="宋体" w:cs="宋体"/>
          <w:sz w:val="21"/>
        </w:rPr>
        <w:t>在您使用设备信息总库、工单（待办/处理/电子）、巡检、库存、盘点、备件、发运录入等功能时，为实现业务办理，系统会处理与业务单据相关的操作记录。当您主动上传附件（拍照、从相册选择、选择文档）时，我们会收集您选择上传的图片、文件内容及其元数据，用于工单/巡检/设备等业务留痕与归档。未使用附件功能时，不会主动读取您的相册或拍摄内容。</w:t>
      </w:r>
    </w:p>
    <w:p w14:paraId="1E4315C2">
      <w:pPr>
        <w:rPr>
          <w:rFonts w:hint="eastAsia" w:ascii="宋体" w:hAnsi="宋体" w:eastAsia="宋体" w:cs="宋体"/>
        </w:rPr>
      </w:pPr>
      <w:r>
        <w:rPr>
          <w:rFonts w:hint="eastAsia" w:ascii="宋体" w:hAnsi="宋体" w:eastAsia="宋体" w:cs="宋体"/>
          <w:sz w:val="21"/>
        </w:rPr>
        <w:t>（4）位置信息</w:t>
      </w:r>
    </w:p>
    <w:p w14:paraId="45F26620">
      <w:pPr>
        <w:rPr>
          <w:rFonts w:hint="eastAsia" w:ascii="宋体" w:hAnsi="宋体" w:eastAsia="宋体" w:cs="宋体"/>
        </w:rPr>
      </w:pPr>
      <w:r>
        <w:rPr>
          <w:rFonts w:hint="eastAsia" w:ascii="宋体" w:hAnsi="宋体" w:eastAsia="宋体" w:cs="宋体"/>
          <w:sz w:val="21"/>
        </w:rPr>
        <w:t>在现场维保、签到签退、地图展示或子应用调用定位能力等场景，经您授权后，我们可能收集位置信息（含粗略或精确地理位置），用于确认作业地点、辅助现场服务与业务合规。您可在系统设置中关闭定位权限；关闭后，依赖定位的功能可能无法使用，但不影响与定位无关的基本功能。</w:t>
      </w:r>
    </w:p>
    <w:p w14:paraId="7A4AD576">
      <w:pPr>
        <w:rPr>
          <w:rFonts w:hint="eastAsia" w:ascii="宋体" w:hAnsi="宋体" w:eastAsia="宋体" w:cs="宋体"/>
        </w:rPr>
      </w:pPr>
      <w:r>
        <w:rPr>
          <w:rFonts w:hint="eastAsia" w:ascii="宋体" w:hAnsi="宋体" w:eastAsia="宋体" w:cs="宋体"/>
          <w:sz w:val="21"/>
        </w:rPr>
        <w:t>（5）设备登记与消息推送</w:t>
      </w:r>
    </w:p>
    <w:p w14:paraId="49E59980">
      <w:pPr>
        <w:rPr>
          <w:rFonts w:hint="eastAsia" w:ascii="宋体" w:hAnsi="宋体" w:eastAsia="宋体" w:cs="宋体"/>
        </w:rPr>
      </w:pPr>
      <w:r>
        <w:rPr>
          <w:rFonts w:hint="eastAsia" w:ascii="宋体" w:hAnsi="宋体" w:eastAsia="宋体" w:cs="宋体"/>
          <w:sz w:val="21"/>
        </w:rPr>
        <w:t>登录成功后，为便于企业进行设备管理与消息触达，我们可能收集设备型号、系统类型、应用版本、设备标识及推送Token，并上报至企业服务平台的设备管理与消息模块。为实现消息及时送达，推送相关SDK可能需要读取设备识别与联网状态等信息；您可在系统设置中关闭通知权限，关闭后可能无法及时收到工单或系统提醒。</w:t>
      </w:r>
    </w:p>
    <w:p w14:paraId="1B07F213">
      <w:pPr>
        <w:rPr>
          <w:rFonts w:hint="eastAsia" w:ascii="宋体" w:hAnsi="宋体" w:eastAsia="宋体" w:cs="宋体"/>
        </w:rPr>
      </w:pPr>
      <w:r>
        <w:rPr>
          <w:rFonts w:hint="eastAsia" w:ascii="宋体" w:hAnsi="宋体" w:eastAsia="宋体" w:cs="宋体"/>
          <w:sz w:val="21"/>
        </w:rPr>
        <w:t>（6）日志与运行信息</w:t>
      </w:r>
    </w:p>
    <w:p w14:paraId="5FFC102E">
      <w:pPr>
        <w:rPr>
          <w:rFonts w:hint="eastAsia" w:ascii="宋体" w:hAnsi="宋体" w:eastAsia="宋体" w:cs="宋体"/>
        </w:rPr>
      </w:pPr>
      <w:r>
        <w:rPr>
          <w:rFonts w:hint="eastAsia" w:ascii="宋体" w:hAnsi="宋体" w:eastAsia="宋体" w:cs="宋体"/>
          <w:sz w:val="21"/>
        </w:rPr>
        <w:t>为保障服务安全与稳定，我们可能收集应用崩溃日志、接口调用日志、操作日志、IP地址、访问时间、网络状态等，用于故障排查、安全审计与性能优化。上述信息原则上仅在企业内部运维与审计范围内使用。</w:t>
      </w:r>
    </w:p>
    <w:p w14:paraId="3FE6B444">
      <w:pPr>
        <w:rPr>
          <w:rFonts w:hint="eastAsia" w:ascii="宋体" w:hAnsi="宋体" w:eastAsia="宋体" w:cs="宋体"/>
        </w:rPr>
      </w:pPr>
      <w:r>
        <w:rPr>
          <w:rFonts w:hint="eastAsia" w:ascii="宋体" w:hAnsi="宋体" w:eastAsia="宋体" w:cs="宋体"/>
          <w:sz w:val="21"/>
        </w:rPr>
        <w:t>（7）客服与问题反馈</w:t>
      </w:r>
    </w:p>
    <w:p w14:paraId="7C29241D">
      <w:pPr>
        <w:rPr>
          <w:rFonts w:hint="eastAsia" w:ascii="宋体" w:hAnsi="宋体" w:eastAsia="宋体" w:cs="宋体"/>
        </w:rPr>
      </w:pPr>
      <w:r>
        <w:rPr>
          <w:rFonts w:hint="eastAsia" w:ascii="宋体" w:hAnsi="宋体" w:eastAsia="宋体" w:cs="宋体"/>
          <w:sz w:val="21"/>
        </w:rPr>
        <w:t>当您通过企业内部渠道反馈问题时，可能需要提供姓名、账号、联系方式及问题描述、截图等，以便定位与处理故障。该等信息仅用于问题处理与服务改进。</w:t>
      </w:r>
    </w:p>
    <w:p w14:paraId="29D3FBFB">
      <w:pPr>
        <w:rPr>
          <w:rFonts w:hint="eastAsia" w:ascii="宋体" w:hAnsi="宋体" w:eastAsia="宋体" w:cs="宋体"/>
        </w:rPr>
      </w:pPr>
      <w:r>
        <w:rPr>
          <w:rFonts w:hint="eastAsia" w:ascii="宋体" w:hAnsi="宋体" w:eastAsia="宋体" w:cs="宋体"/>
          <w:b/>
          <w:sz w:val="24"/>
        </w:rPr>
        <w:t>四、业务功能需要获取的系统权限</w:t>
      </w:r>
    </w:p>
    <w:p w14:paraId="2334B87A">
      <w:pPr>
        <w:rPr>
          <w:rFonts w:hint="eastAsia" w:ascii="宋体" w:hAnsi="宋体" w:eastAsia="宋体" w:cs="宋体"/>
        </w:rPr>
      </w:pPr>
      <w:r>
        <w:rPr>
          <w:rFonts w:hint="eastAsia" w:ascii="宋体" w:hAnsi="宋体" w:eastAsia="宋体" w:cs="宋体"/>
          <w:sz w:val="21"/>
        </w:rPr>
        <w:t>为实现相应功能，本应用可能申请下列系统权限。权限仅在对应功能场景下按需使用，您可在系统设置中管理：</w:t>
      </w:r>
    </w:p>
    <w:p w14:paraId="5D5C57E8">
      <w:pPr>
        <w:pStyle w:val="16"/>
        <w:rPr>
          <w:rFonts w:hint="eastAsia" w:ascii="宋体" w:hAnsi="宋体" w:eastAsia="宋体" w:cs="宋体"/>
        </w:rPr>
      </w:pPr>
      <w:r>
        <w:rPr>
          <w:rFonts w:hint="eastAsia" w:ascii="宋体" w:hAnsi="宋体" w:eastAsia="宋体" w:cs="宋体"/>
          <w:sz w:val="21"/>
        </w:rPr>
        <w:t>网络访问：连接企业服务平台，加载业务数据与子应用资源。</w:t>
      </w:r>
    </w:p>
    <w:p w14:paraId="3F022AC9">
      <w:pPr>
        <w:pStyle w:val="16"/>
        <w:rPr>
          <w:rFonts w:hint="eastAsia" w:ascii="宋体" w:hAnsi="宋体" w:eastAsia="宋体" w:cs="宋体"/>
        </w:rPr>
      </w:pPr>
      <w:r>
        <w:rPr>
          <w:rFonts w:hint="eastAsia" w:ascii="宋体" w:hAnsi="宋体" w:eastAsia="宋体" w:cs="宋体"/>
          <w:sz w:val="21"/>
        </w:rPr>
        <w:t>相机：拍照上传工单/巡检/设备等业务附件。</w:t>
      </w:r>
    </w:p>
    <w:p w14:paraId="41401CC7">
      <w:pPr>
        <w:pStyle w:val="16"/>
        <w:rPr>
          <w:rFonts w:hint="eastAsia" w:ascii="宋体" w:hAnsi="宋体" w:eastAsia="宋体" w:cs="宋体"/>
        </w:rPr>
      </w:pPr>
      <w:r>
        <w:rPr>
          <w:rFonts w:hint="eastAsia" w:ascii="宋体" w:hAnsi="宋体" w:eastAsia="宋体" w:cs="宋体"/>
          <w:sz w:val="21"/>
        </w:rPr>
        <w:t>存储/相册（读写）：选择图片或文档作为附件上传，以及保存/打开业务文件。</w:t>
      </w:r>
    </w:p>
    <w:p w14:paraId="2574BA21">
      <w:pPr>
        <w:pStyle w:val="16"/>
        <w:rPr>
          <w:rFonts w:hint="eastAsia" w:ascii="宋体" w:hAnsi="宋体" w:eastAsia="宋体" w:cs="宋体"/>
        </w:rPr>
      </w:pPr>
      <w:r>
        <w:rPr>
          <w:rFonts w:hint="eastAsia" w:ascii="宋体" w:hAnsi="宋体" w:eastAsia="宋体" w:cs="宋体"/>
          <w:sz w:val="21"/>
        </w:rPr>
        <w:t>位置（粗略/精确）：现场定位、地图展示及依赖定位的业务功能。</w:t>
      </w:r>
    </w:p>
    <w:p w14:paraId="6932EC64">
      <w:pPr>
        <w:pStyle w:val="16"/>
        <w:rPr>
          <w:rFonts w:hint="eastAsia" w:ascii="宋体" w:hAnsi="宋体" w:eastAsia="宋体" w:cs="宋体"/>
        </w:rPr>
      </w:pPr>
      <w:r>
        <w:rPr>
          <w:rFonts w:hint="eastAsia" w:ascii="宋体" w:hAnsi="宋体" w:eastAsia="宋体" w:cs="宋体"/>
          <w:sz w:val="21"/>
        </w:rPr>
        <w:t>振动：部分交互或消息提醒反馈（如系统支持）。</w:t>
      </w:r>
    </w:p>
    <w:p w14:paraId="7FB18A14">
      <w:pPr>
        <w:pStyle w:val="16"/>
        <w:rPr>
          <w:rFonts w:hint="eastAsia" w:ascii="宋体" w:hAnsi="宋体" w:eastAsia="宋体" w:cs="宋体"/>
        </w:rPr>
      </w:pPr>
      <w:r>
        <w:rPr>
          <w:rFonts w:hint="eastAsia" w:ascii="宋体" w:hAnsi="宋体" w:eastAsia="宋体" w:cs="宋体"/>
          <w:sz w:val="21"/>
        </w:rPr>
        <w:t>通知/推送相关能力：接收工单、系统消息等提醒（依赖厂商或第三方推送通道时，以其实际申请为准）。</w:t>
      </w:r>
    </w:p>
    <w:p w14:paraId="2DB83213">
      <w:pPr>
        <w:rPr>
          <w:rFonts w:hint="eastAsia" w:ascii="宋体" w:hAnsi="宋体" w:eastAsia="宋体" w:cs="宋体"/>
        </w:rPr>
      </w:pPr>
      <w:r>
        <w:rPr>
          <w:rFonts w:hint="eastAsia" w:ascii="宋体" w:hAnsi="宋体" w:eastAsia="宋体" w:cs="宋体"/>
          <w:sz w:val="21"/>
        </w:rPr>
        <w:t>说明：本应用不以商旅报销、发票识别、私车公用里程补贴、语音录单、拨打电话等为主要功能；若后续版本新增权限，将在应用内以更新说明或弹窗方式另行告知并征求同意。</w:t>
      </w:r>
    </w:p>
    <w:p w14:paraId="39A84C67">
      <w:pPr>
        <w:rPr>
          <w:rFonts w:hint="eastAsia" w:ascii="宋体" w:hAnsi="宋体" w:eastAsia="宋体" w:cs="宋体"/>
        </w:rPr>
      </w:pPr>
      <w:r>
        <w:rPr>
          <w:rFonts w:hint="eastAsia" w:ascii="宋体" w:hAnsi="宋体" w:eastAsia="宋体" w:cs="宋体"/>
          <w:b/>
          <w:sz w:val="24"/>
        </w:rPr>
        <w:t>五、我们如何收集信息？</w:t>
      </w:r>
    </w:p>
    <w:p w14:paraId="271CF9C3">
      <w:pPr>
        <w:pStyle w:val="16"/>
        <w:rPr>
          <w:rFonts w:hint="eastAsia" w:ascii="宋体" w:hAnsi="宋体" w:eastAsia="宋体" w:cs="宋体"/>
        </w:rPr>
      </w:pPr>
      <w:r>
        <w:rPr>
          <w:rFonts w:hint="eastAsia" w:ascii="宋体" w:hAnsi="宋体" w:eastAsia="宋体" w:cs="宋体"/>
          <w:sz w:val="21"/>
        </w:rPr>
        <w:t>通过本应用：您登录、办理工单/巡检/库存等业务、上传附件、授权定位时主动或自动产生的信息。</w:t>
      </w:r>
    </w:p>
    <w:p w14:paraId="2D7AC372">
      <w:pPr>
        <w:pStyle w:val="16"/>
        <w:rPr>
          <w:rFonts w:hint="eastAsia" w:ascii="宋体" w:hAnsi="宋体" w:eastAsia="宋体" w:cs="宋体"/>
        </w:rPr>
      </w:pPr>
      <w:r>
        <w:rPr>
          <w:rFonts w:hint="eastAsia" w:ascii="宋体" w:hAnsi="宋体" w:eastAsia="宋体" w:cs="宋体"/>
          <w:sz w:val="21"/>
        </w:rPr>
        <w:t>通过企业服务平台：企业管理员配置的组织与账号信息、业务系统同步的人员主数据。</w:t>
      </w:r>
    </w:p>
    <w:p w14:paraId="1A186CD0">
      <w:pPr>
        <w:pStyle w:val="16"/>
        <w:rPr>
          <w:rFonts w:hint="eastAsia" w:ascii="宋体" w:hAnsi="宋体" w:eastAsia="宋体" w:cs="宋体"/>
        </w:rPr>
      </w:pPr>
      <w:r>
        <w:rPr>
          <w:rFonts w:hint="eastAsia" w:ascii="宋体" w:hAnsi="宋体" w:eastAsia="宋体" w:cs="宋体"/>
          <w:sz w:val="21"/>
        </w:rPr>
        <w:t>通过设备与系统接口：在您授权或合法必要范围内，由操作系统或SDK提供的设备标识、推送标识、网络状态等。</w:t>
      </w:r>
    </w:p>
    <w:p w14:paraId="19BA4AD4">
      <w:pPr>
        <w:pStyle w:val="16"/>
        <w:rPr>
          <w:rFonts w:hint="eastAsia" w:ascii="宋体" w:hAnsi="宋体" w:eastAsia="宋体" w:cs="宋体"/>
        </w:rPr>
      </w:pPr>
      <w:r>
        <w:rPr>
          <w:rFonts w:hint="eastAsia" w:ascii="宋体" w:hAnsi="宋体" w:eastAsia="宋体" w:cs="宋体"/>
          <w:sz w:val="21"/>
        </w:rPr>
        <w:t>通过Cookie或类似技术（如WebView子应用）：用于维持登录态、记住偏好或保障安全，不用于向您推送商业广告。</w:t>
      </w:r>
    </w:p>
    <w:p w14:paraId="0447A808">
      <w:pPr>
        <w:rPr>
          <w:rFonts w:hint="eastAsia" w:ascii="宋体" w:hAnsi="宋体" w:eastAsia="宋体" w:cs="宋体"/>
        </w:rPr>
      </w:pPr>
      <w:r>
        <w:rPr>
          <w:rFonts w:hint="eastAsia" w:ascii="宋体" w:hAnsi="宋体" w:eastAsia="宋体" w:cs="宋体"/>
          <w:b/>
          <w:sz w:val="24"/>
        </w:rPr>
        <w:t>六、我们如何使用个人信息？</w:t>
      </w:r>
    </w:p>
    <w:p w14:paraId="0C463716">
      <w:pPr>
        <w:rPr>
          <w:rFonts w:hint="eastAsia" w:ascii="宋体" w:hAnsi="宋体" w:eastAsia="宋体" w:cs="宋体"/>
        </w:rPr>
      </w:pPr>
      <w:r>
        <w:rPr>
          <w:rFonts w:hint="eastAsia" w:ascii="宋体" w:hAnsi="宋体" w:eastAsia="宋体" w:cs="宋体"/>
          <w:sz w:val="21"/>
        </w:rPr>
        <w:t>我们仅在下列目的范围内使用个人信息：</w:t>
      </w:r>
    </w:p>
    <w:p w14:paraId="236886DE">
      <w:pPr>
        <w:pStyle w:val="16"/>
        <w:rPr>
          <w:rFonts w:hint="eastAsia" w:ascii="宋体" w:hAnsi="宋体" w:eastAsia="宋体" w:cs="宋体"/>
        </w:rPr>
      </w:pPr>
      <w:r>
        <w:rPr>
          <w:rFonts w:hint="eastAsia" w:ascii="宋体" w:hAnsi="宋体" w:eastAsia="宋体" w:cs="宋体"/>
          <w:sz w:val="21"/>
        </w:rPr>
        <w:t>为您提供、维护和改进服务通及相关企业内部业务功能；</w:t>
      </w:r>
    </w:p>
    <w:p w14:paraId="34082130">
      <w:pPr>
        <w:pStyle w:val="16"/>
        <w:rPr>
          <w:rFonts w:hint="eastAsia" w:ascii="宋体" w:hAnsi="宋体" w:eastAsia="宋体" w:cs="宋体"/>
        </w:rPr>
      </w:pPr>
      <w:r>
        <w:rPr>
          <w:rFonts w:hint="eastAsia" w:ascii="宋体" w:hAnsi="宋体" w:eastAsia="宋体" w:cs="宋体"/>
          <w:sz w:val="21"/>
        </w:rPr>
        <w:t>进行身份核验、权限控制、安全风控、反欺诈与审计；</w:t>
      </w:r>
    </w:p>
    <w:p w14:paraId="0DF2EB3D">
      <w:pPr>
        <w:pStyle w:val="16"/>
        <w:rPr>
          <w:rFonts w:hint="eastAsia" w:ascii="宋体" w:hAnsi="宋体" w:eastAsia="宋体" w:cs="宋体"/>
        </w:rPr>
      </w:pPr>
      <w:r>
        <w:rPr>
          <w:rFonts w:hint="eastAsia" w:ascii="宋体" w:hAnsi="宋体" w:eastAsia="宋体" w:cs="宋体"/>
          <w:sz w:val="21"/>
        </w:rPr>
        <w:t>发送与业务相关的系统通知、工单提醒、运维公告（不含面向公众的商业营销）；</w:t>
      </w:r>
    </w:p>
    <w:p w14:paraId="45B88445">
      <w:pPr>
        <w:pStyle w:val="16"/>
        <w:rPr>
          <w:rFonts w:hint="eastAsia" w:ascii="宋体" w:hAnsi="宋体" w:eastAsia="宋体" w:cs="宋体"/>
        </w:rPr>
      </w:pPr>
      <w:r>
        <w:rPr>
          <w:rFonts w:hint="eastAsia" w:ascii="宋体" w:hAnsi="宋体" w:eastAsia="宋体" w:cs="宋体"/>
          <w:sz w:val="21"/>
        </w:rPr>
        <w:t>统计分析（优先采用脱敏或汇总方式）以优化系统性能与可用性；</w:t>
      </w:r>
    </w:p>
    <w:p w14:paraId="6533FA5A">
      <w:pPr>
        <w:pStyle w:val="16"/>
        <w:rPr>
          <w:rFonts w:hint="eastAsia" w:ascii="宋体" w:hAnsi="宋体" w:eastAsia="宋体" w:cs="宋体"/>
        </w:rPr>
      </w:pPr>
      <w:r>
        <w:rPr>
          <w:rFonts w:hint="eastAsia" w:ascii="宋体" w:hAnsi="宋体" w:eastAsia="宋体" w:cs="宋体"/>
          <w:sz w:val="21"/>
        </w:rPr>
        <w:t>履行法律法规规定的义务，或响应有权机关依法提出的要求。</w:t>
      </w:r>
    </w:p>
    <w:p w14:paraId="2BDDAE36">
      <w:pPr>
        <w:rPr>
          <w:rFonts w:hint="eastAsia" w:ascii="宋体" w:hAnsi="宋体" w:eastAsia="宋体" w:cs="宋体"/>
        </w:rPr>
      </w:pPr>
      <w:r>
        <w:rPr>
          <w:rFonts w:hint="eastAsia" w:ascii="宋体" w:hAnsi="宋体" w:eastAsia="宋体" w:cs="宋体"/>
          <w:sz w:val="21"/>
        </w:rPr>
        <w:t>我们不会将您的个人信息用于与企业内部服务无关的商业推销，也不会擅自向无关第三方出售您的个人信息。</w:t>
      </w:r>
    </w:p>
    <w:p w14:paraId="09FC9EF5">
      <w:pPr>
        <w:rPr>
          <w:rFonts w:hint="eastAsia" w:ascii="宋体" w:hAnsi="宋体" w:eastAsia="宋体" w:cs="宋体"/>
        </w:rPr>
      </w:pPr>
      <w:r>
        <w:rPr>
          <w:rFonts w:hint="eastAsia" w:ascii="宋体" w:hAnsi="宋体" w:eastAsia="宋体" w:cs="宋体"/>
          <w:b/>
          <w:sz w:val="24"/>
        </w:rPr>
        <w:t>七、我们如何共享、转让、公开披露个人信息？</w:t>
      </w:r>
    </w:p>
    <w:p w14:paraId="1D859150">
      <w:pPr>
        <w:rPr>
          <w:rFonts w:hint="eastAsia" w:ascii="宋体" w:hAnsi="宋体" w:eastAsia="宋体" w:cs="宋体"/>
        </w:rPr>
      </w:pPr>
      <w:r>
        <w:rPr>
          <w:rFonts w:hint="eastAsia" w:ascii="宋体" w:hAnsi="宋体" w:eastAsia="宋体" w:cs="宋体"/>
          <w:sz w:val="21"/>
        </w:rPr>
        <w:t>我们仅在以下情形共享或披露经处理的必要信息：</w:t>
      </w:r>
    </w:p>
    <w:p w14:paraId="3CC0B761">
      <w:pPr>
        <w:pStyle w:val="16"/>
        <w:rPr>
          <w:rFonts w:hint="eastAsia" w:ascii="宋体" w:hAnsi="宋体" w:eastAsia="宋体" w:cs="宋体"/>
        </w:rPr>
      </w:pPr>
      <w:r>
        <w:rPr>
          <w:rFonts w:hint="eastAsia" w:ascii="宋体" w:hAnsi="宋体" w:eastAsia="宋体" w:cs="宋体"/>
          <w:sz w:val="21"/>
        </w:rPr>
        <w:t>企业内部：按岗位与数据权限，向有业务需要的同事、管理者或企业指定系统共享业务办理所必需的信息。</w:t>
      </w:r>
    </w:p>
    <w:p w14:paraId="0F043EF2">
      <w:pPr>
        <w:pStyle w:val="16"/>
        <w:rPr>
          <w:rFonts w:hint="eastAsia" w:ascii="宋体" w:hAnsi="宋体" w:eastAsia="宋体" w:cs="宋体"/>
        </w:rPr>
      </w:pPr>
      <w:r>
        <w:rPr>
          <w:rFonts w:hint="eastAsia" w:ascii="宋体" w:hAnsi="宋体" w:eastAsia="宋体" w:cs="宋体"/>
          <w:sz w:val="21"/>
        </w:rPr>
        <w:t>关联方与技术服务方：为实现推送、地图定位、对象存储、云打包运行组件等能力，可能与具备相应资质的服务商共享必要的设备或位置相关信息；我们要求其仅在委托范围内处理，并采取保密与安全措施。当前可能涉及的类型包括：消息推送SDK、地图/定位SDK、应用运行框架组件等。</w:t>
      </w:r>
    </w:p>
    <w:p w14:paraId="3F48CCE9">
      <w:pPr>
        <w:pStyle w:val="16"/>
        <w:rPr>
          <w:rFonts w:hint="eastAsia" w:ascii="宋体" w:hAnsi="宋体" w:eastAsia="宋体" w:cs="宋体"/>
        </w:rPr>
      </w:pPr>
      <w:r>
        <w:rPr>
          <w:rFonts w:hint="eastAsia" w:ascii="宋体" w:hAnsi="宋体" w:eastAsia="宋体" w:cs="宋体"/>
          <w:sz w:val="21"/>
        </w:rPr>
        <w:t>法定情形：为遵守适用法律、响应有权机关合法要求、维护国家安全与公共安全、保护您或他人的重大合法权益所必需时。</w:t>
      </w:r>
    </w:p>
    <w:p w14:paraId="56B94794">
      <w:pPr>
        <w:rPr>
          <w:rFonts w:hint="eastAsia" w:ascii="宋体" w:hAnsi="宋体" w:eastAsia="宋体" w:cs="宋体"/>
        </w:rPr>
      </w:pPr>
      <w:r>
        <w:rPr>
          <w:rFonts w:hint="eastAsia" w:ascii="宋体" w:hAnsi="宋体" w:eastAsia="宋体" w:cs="宋体"/>
          <w:sz w:val="21"/>
        </w:rPr>
        <w:t>除上述情形外，我们不会公开披露您的个人信息。如因企业合并、分立、重组等需要转移个人信息，我们将要求承继方继续受本协议约束，或重新征得您的同意。</w:t>
      </w:r>
    </w:p>
    <w:p w14:paraId="48A6D7B8">
      <w:pPr>
        <w:rPr>
          <w:rFonts w:hint="eastAsia" w:ascii="宋体" w:hAnsi="宋体" w:eastAsia="宋体" w:cs="宋体"/>
        </w:rPr>
      </w:pPr>
      <w:r>
        <w:rPr>
          <w:rFonts w:hint="eastAsia" w:ascii="宋体" w:hAnsi="宋体" w:eastAsia="宋体" w:cs="宋体"/>
          <w:b/>
          <w:sz w:val="24"/>
        </w:rPr>
        <w:t>八、我们如何保护个人信息？</w:t>
      </w:r>
    </w:p>
    <w:p w14:paraId="5E3FCE0C">
      <w:pPr>
        <w:rPr>
          <w:rFonts w:hint="eastAsia" w:ascii="宋体" w:hAnsi="宋体" w:eastAsia="宋体" w:cs="宋体"/>
        </w:rPr>
      </w:pPr>
      <w:r>
        <w:rPr>
          <w:rFonts w:hint="eastAsia" w:ascii="宋体" w:hAnsi="宋体" w:eastAsia="宋体" w:cs="宋体"/>
          <w:sz w:val="21"/>
        </w:rPr>
        <w:t>我们已采取合理的组织、技术与管理措施保护个人信息，包括访问控制、传输与存储加密、权限最小化、安全审计与漏洞管理等，防止未经授权的访问、泄露、篡改或丢失。但请理解，任何安全措施都无法做到百分之百无风险。如您发现账号异常或怀疑信息泄露，请立即通过企业内部IT渠道或</w:t>
      </w:r>
      <w:r>
        <w:rPr>
          <w:rFonts w:hint="eastAsia" w:ascii="宋体" w:hAnsi="宋体" w:eastAsia="宋体" w:cs="宋体"/>
          <w:sz w:val="21"/>
          <w:lang w:eastAsia="zh-CN"/>
        </w:rPr>
        <w:t>B05.D221@founder.com.cn</w:t>
      </w:r>
      <w:r>
        <w:rPr>
          <w:rFonts w:hint="eastAsia" w:ascii="宋体" w:hAnsi="宋体" w:eastAsia="宋体" w:cs="宋体"/>
          <w:sz w:val="21"/>
        </w:rPr>
        <w:t>通知我们。</w:t>
      </w:r>
    </w:p>
    <w:p w14:paraId="32AFFB98">
      <w:pPr>
        <w:rPr>
          <w:rFonts w:hint="eastAsia" w:ascii="宋体" w:hAnsi="宋体" w:eastAsia="宋体" w:cs="宋体"/>
        </w:rPr>
      </w:pPr>
      <w:r>
        <w:rPr>
          <w:rFonts w:hint="eastAsia" w:ascii="宋体" w:hAnsi="宋体" w:eastAsia="宋体" w:cs="宋体"/>
          <w:b/>
          <w:sz w:val="24"/>
        </w:rPr>
        <w:t>九、您如何访问、更正、删除信息或注销账号？</w:t>
      </w:r>
    </w:p>
    <w:p w14:paraId="465F944B">
      <w:pPr>
        <w:rPr>
          <w:rFonts w:hint="eastAsia" w:ascii="宋体" w:hAnsi="宋体" w:eastAsia="宋体" w:cs="宋体"/>
        </w:rPr>
      </w:pPr>
      <w:r>
        <w:rPr>
          <w:rFonts w:hint="eastAsia" w:ascii="宋体" w:hAnsi="宋体" w:eastAsia="宋体" w:cs="宋体"/>
          <w:sz w:val="21"/>
        </w:rPr>
        <w:t>您可通过本应用“我的”等页面查看基本资料，或联系企业管理员申请更正组织内维护的个人信息。因本应用为企业内部系统，账号开通与注销通常由企业管理员统一管理：</w:t>
      </w:r>
    </w:p>
    <w:p w14:paraId="32CFEFF3">
      <w:pPr>
        <w:pStyle w:val="16"/>
        <w:rPr>
          <w:rFonts w:hint="eastAsia" w:ascii="宋体" w:hAnsi="宋体" w:eastAsia="宋体" w:cs="宋体"/>
        </w:rPr>
      </w:pPr>
      <w:r>
        <w:rPr>
          <w:rFonts w:hint="eastAsia" w:ascii="宋体" w:hAnsi="宋体" w:eastAsia="宋体" w:cs="宋体"/>
          <w:sz w:val="21"/>
        </w:rPr>
        <w:t>更正/补充：向企业管理员或信息化部门提出申请；</w:t>
      </w:r>
    </w:p>
    <w:p w14:paraId="093A8021">
      <w:pPr>
        <w:pStyle w:val="16"/>
        <w:rPr>
          <w:rFonts w:hint="eastAsia" w:ascii="宋体" w:hAnsi="宋体" w:eastAsia="宋体" w:cs="宋体"/>
        </w:rPr>
      </w:pPr>
      <w:r>
        <w:rPr>
          <w:rFonts w:hint="eastAsia" w:ascii="宋体" w:hAnsi="宋体" w:eastAsia="宋体" w:cs="宋体"/>
          <w:sz w:val="21"/>
        </w:rPr>
        <w:t>删除或限制处理：在符合企业内部制度与法定期限的前提下提出申请；</w:t>
      </w:r>
    </w:p>
    <w:p w14:paraId="2232C6FF">
      <w:pPr>
        <w:pStyle w:val="16"/>
        <w:rPr>
          <w:rFonts w:hint="eastAsia" w:ascii="宋体" w:hAnsi="宋体" w:eastAsia="宋体" w:cs="宋体"/>
        </w:rPr>
      </w:pPr>
      <w:r>
        <w:rPr>
          <w:rFonts w:hint="eastAsia" w:ascii="宋体" w:hAnsi="宋体" w:eastAsia="宋体" w:cs="宋体"/>
          <w:sz w:val="21"/>
        </w:rPr>
        <w:t>注销账号：由企业管理员停用或删除您的企业账号后，您将无法继续登录本应用；与业务归档相关的工单、巡检等记录可能依法或依企业制度继续保留。</w:t>
      </w:r>
    </w:p>
    <w:p w14:paraId="2FE1B834">
      <w:pPr>
        <w:rPr>
          <w:rFonts w:hint="eastAsia" w:ascii="宋体" w:hAnsi="宋体" w:eastAsia="宋体" w:cs="宋体"/>
        </w:rPr>
      </w:pPr>
      <w:r>
        <w:rPr>
          <w:rFonts w:hint="eastAsia" w:ascii="宋体" w:hAnsi="宋体" w:eastAsia="宋体" w:cs="宋体"/>
          <w:sz w:val="21"/>
        </w:rPr>
        <w:t>我们将在核实身份后的合理期限内（一般不超过15个工作日）予以答复或转交企业管理员处理。</w:t>
      </w:r>
    </w:p>
    <w:p w14:paraId="65B0845C">
      <w:pPr>
        <w:rPr>
          <w:rFonts w:hint="eastAsia" w:ascii="宋体" w:hAnsi="宋体" w:eastAsia="宋体" w:cs="宋体"/>
        </w:rPr>
      </w:pPr>
      <w:r>
        <w:rPr>
          <w:rFonts w:hint="eastAsia" w:ascii="宋体" w:hAnsi="宋体" w:eastAsia="宋体" w:cs="宋体"/>
          <w:b/>
          <w:sz w:val="24"/>
        </w:rPr>
        <w:t>十、个人信息的存储</w:t>
      </w:r>
    </w:p>
    <w:p w14:paraId="5795AE2D">
      <w:pPr>
        <w:rPr>
          <w:rFonts w:hint="eastAsia" w:ascii="宋体" w:hAnsi="宋体" w:eastAsia="宋体" w:cs="宋体"/>
        </w:rPr>
      </w:pPr>
      <w:r>
        <w:rPr>
          <w:rFonts w:hint="eastAsia" w:ascii="宋体" w:hAnsi="宋体" w:eastAsia="宋体" w:cs="宋体"/>
          <w:sz w:val="21"/>
        </w:rPr>
        <w:t>存储地点：我们在中华人民共和国境内运营过程中收集和产生的个人信息，存储于中华人民共和国境内的企业服务器或企业指定的云资源中。如因企业跨境办公等特殊需要向境外提供，将依法履行评估、合同约定等义务，并采取不低于本协议要求的保护措施。</w:t>
      </w:r>
    </w:p>
    <w:p w14:paraId="5CBB066D">
      <w:pPr>
        <w:rPr>
          <w:rFonts w:hint="eastAsia" w:ascii="宋体" w:hAnsi="宋体" w:eastAsia="宋体" w:cs="宋体"/>
        </w:rPr>
      </w:pPr>
      <w:r>
        <w:rPr>
          <w:rFonts w:hint="eastAsia" w:ascii="宋体" w:hAnsi="宋体" w:eastAsia="宋体" w:cs="宋体"/>
          <w:sz w:val="21"/>
        </w:rPr>
        <w:t>存储期限：我们在实现本协议所述目的所必需的最短期限内保存个人信息，或按照法律法规、企业内部档案与审计要求确定的期限保存。超出保存期限后，将对个人信息删除或匿名化处理，法律法规另有规定或业务归档必需的除外。</w:t>
      </w:r>
    </w:p>
    <w:p w14:paraId="4D3C3C8B">
      <w:pPr>
        <w:rPr>
          <w:rFonts w:hint="eastAsia" w:ascii="宋体" w:hAnsi="宋体" w:eastAsia="宋体" w:cs="宋体"/>
        </w:rPr>
      </w:pPr>
      <w:r>
        <w:rPr>
          <w:rFonts w:hint="eastAsia" w:ascii="宋体" w:hAnsi="宋体" w:eastAsia="宋体" w:cs="宋体"/>
          <w:b/>
          <w:sz w:val="24"/>
        </w:rPr>
        <w:t>十一、您的选择</w:t>
      </w:r>
    </w:p>
    <w:p w14:paraId="48BE8847">
      <w:pPr>
        <w:rPr>
          <w:rFonts w:hint="eastAsia" w:ascii="宋体" w:hAnsi="宋体" w:eastAsia="宋体" w:cs="宋体"/>
        </w:rPr>
      </w:pPr>
      <w:r>
        <w:rPr>
          <w:rFonts w:hint="eastAsia" w:ascii="宋体" w:hAnsi="宋体" w:eastAsia="宋体" w:cs="宋体"/>
          <w:sz w:val="21"/>
        </w:rPr>
        <w:t>您可以拒绝授权非必要的系统权限（如相机、相册、定位、通知）。拒绝后，对应功能可能不可用，但不影响其他不依赖该权限的企业内部业务功能。您无法拒绝为登录与基础安全所必需的信息处理；否则可能无法使用本应用。</w:t>
      </w:r>
    </w:p>
    <w:p w14:paraId="02AE473C">
      <w:pPr>
        <w:rPr>
          <w:rFonts w:hint="eastAsia" w:ascii="宋体" w:hAnsi="宋体" w:eastAsia="宋体" w:cs="宋体"/>
        </w:rPr>
      </w:pPr>
      <w:r>
        <w:rPr>
          <w:rFonts w:hint="eastAsia" w:ascii="宋体" w:hAnsi="宋体" w:eastAsia="宋体" w:cs="宋体"/>
          <w:b/>
          <w:sz w:val="24"/>
        </w:rPr>
        <w:t>十二、未成年人</w:t>
      </w:r>
    </w:p>
    <w:p w14:paraId="7B067069">
      <w:pPr>
        <w:rPr>
          <w:rFonts w:hint="eastAsia" w:ascii="宋体" w:hAnsi="宋体" w:eastAsia="宋体" w:cs="宋体"/>
        </w:rPr>
      </w:pPr>
      <w:r>
        <w:rPr>
          <w:rFonts w:hint="eastAsia" w:ascii="宋体" w:hAnsi="宋体" w:eastAsia="宋体" w:cs="宋体"/>
          <w:sz w:val="21"/>
        </w:rPr>
        <w:t>本应用面向企业内部成年员工及授权合作人员，不面向未满18周岁的未成年人提供服务。我们不会主动收集未成年人的个人信息。如发现误收集，请联系我们予以删除。</w:t>
      </w:r>
    </w:p>
    <w:p w14:paraId="0804C730">
      <w:pPr>
        <w:rPr>
          <w:rFonts w:hint="eastAsia" w:ascii="宋体" w:hAnsi="宋体" w:eastAsia="宋体" w:cs="宋体"/>
        </w:rPr>
      </w:pPr>
      <w:r>
        <w:rPr>
          <w:rFonts w:hint="eastAsia" w:ascii="宋体" w:hAnsi="宋体" w:eastAsia="宋体" w:cs="宋体"/>
          <w:b/>
          <w:sz w:val="24"/>
        </w:rPr>
        <w:t>十三、第三方服务与SDK</w:t>
      </w:r>
    </w:p>
    <w:p w14:paraId="4B5433F9">
      <w:pPr>
        <w:rPr>
          <w:rFonts w:hint="eastAsia" w:ascii="宋体" w:hAnsi="宋体" w:eastAsia="宋体" w:cs="宋体"/>
        </w:rPr>
      </w:pPr>
      <w:r>
        <w:rPr>
          <w:rFonts w:hint="eastAsia" w:ascii="宋体" w:hAnsi="宋体" w:eastAsia="宋体" w:cs="宋体"/>
          <w:sz w:val="21"/>
        </w:rPr>
        <w:t>为提供定位地图、消息推送、文件存储、应用运行等能力，本应用可能集成第三方SDK或调用系统能力。相关方可能在提供服务所必需的范围内收集设备标识、网络信息、位置信息等。我们会对接入的SDK进行安全评估，并要求其遵守适用的个人信息保护要求。第三方自身的隐私政策适用于其独立开展的处理活动；建议您同时阅读相关第三方说明。</w:t>
      </w:r>
    </w:p>
    <w:p w14:paraId="739F3674">
      <w:pPr>
        <w:rPr>
          <w:rFonts w:hint="eastAsia" w:ascii="宋体" w:hAnsi="宋体" w:eastAsia="宋体" w:cs="宋体"/>
        </w:rPr>
      </w:pPr>
      <w:r>
        <w:rPr>
          <w:rFonts w:hint="eastAsia" w:ascii="宋体" w:hAnsi="宋体" w:eastAsia="宋体" w:cs="宋体"/>
          <w:sz w:val="21"/>
        </w:rPr>
        <w:t>与本应用业务相关的常见类型包括（以实际打包版本为准）：</w:t>
      </w:r>
    </w:p>
    <w:p w14:paraId="023481F3">
      <w:pPr>
        <w:pStyle w:val="16"/>
        <w:rPr>
          <w:rFonts w:hint="eastAsia" w:ascii="宋体" w:hAnsi="宋体" w:eastAsia="宋体" w:cs="宋体"/>
        </w:rPr>
      </w:pPr>
      <w:r>
        <w:rPr>
          <w:rFonts w:hint="eastAsia" w:ascii="宋体" w:hAnsi="宋体" w:eastAsia="宋体" w:cs="宋体"/>
          <w:sz w:val="21"/>
        </w:rPr>
        <w:t>地图/定位相关SDK：用于现场定位与地图展示；</w:t>
      </w:r>
    </w:p>
    <w:p w14:paraId="35F60C0B">
      <w:pPr>
        <w:pStyle w:val="16"/>
        <w:rPr>
          <w:rFonts w:hint="eastAsia" w:ascii="宋体" w:hAnsi="宋体" w:eastAsia="宋体" w:cs="宋体"/>
        </w:rPr>
      </w:pPr>
      <w:r>
        <w:rPr>
          <w:rFonts w:hint="eastAsia" w:ascii="宋体" w:hAnsi="宋体" w:eastAsia="宋体" w:cs="宋体"/>
          <w:sz w:val="21"/>
        </w:rPr>
        <w:t>消息推送SDK：用于工单与系统消息提醒；</w:t>
      </w:r>
    </w:p>
    <w:p w14:paraId="057D0710">
      <w:pPr>
        <w:pStyle w:val="16"/>
        <w:rPr>
          <w:rFonts w:hint="eastAsia" w:ascii="宋体" w:hAnsi="宋体" w:eastAsia="宋体" w:cs="宋体"/>
        </w:rPr>
      </w:pPr>
      <w:r>
        <w:rPr>
          <w:rFonts w:hint="eastAsia" w:ascii="宋体" w:hAnsi="宋体" w:eastAsia="宋体" w:cs="宋体"/>
          <w:sz w:val="21"/>
        </w:rPr>
        <w:t>应用运行与基础框架组件：用于客户端运行、网络请求、多媒体选择等。</w:t>
      </w:r>
    </w:p>
    <w:p w14:paraId="23394183">
      <w:pPr>
        <w:rPr>
          <w:rFonts w:hint="eastAsia" w:ascii="宋体" w:hAnsi="宋体" w:eastAsia="宋体" w:cs="宋体"/>
        </w:rPr>
      </w:pPr>
      <w:r>
        <w:rPr>
          <w:rFonts w:hint="eastAsia" w:ascii="宋体" w:hAnsi="宋体" w:eastAsia="宋体" w:cs="宋体"/>
          <w:b/>
          <w:sz w:val="24"/>
        </w:rPr>
        <w:t>十四、个人敏感信息</w:t>
      </w:r>
    </w:p>
    <w:p w14:paraId="09B897BB">
      <w:pPr>
        <w:rPr>
          <w:rFonts w:hint="eastAsia" w:ascii="宋体" w:hAnsi="宋体" w:eastAsia="宋体" w:cs="宋体"/>
        </w:rPr>
      </w:pPr>
      <w:r>
        <w:rPr>
          <w:rFonts w:hint="eastAsia" w:ascii="宋体" w:hAnsi="宋体" w:eastAsia="宋体" w:cs="宋体"/>
          <w:sz w:val="21"/>
        </w:rPr>
        <w:t>请勿向我们发送与现场维保业务无关的敏感个人信息（如种族、宗教信仰、特定身份、医疗健康、生物识别、性取向等）。为实现附件留痕、现场定位等功能，我们可能在您主动操作并授权的前提下处理位置信息、影像资料等；若您拒绝提供，可能无法使用对应功能。</w:t>
      </w:r>
    </w:p>
    <w:p w14:paraId="60AAB683">
      <w:pPr>
        <w:rPr>
          <w:rFonts w:hint="eastAsia" w:ascii="宋体" w:hAnsi="宋体" w:eastAsia="宋体" w:cs="宋体"/>
        </w:rPr>
      </w:pPr>
      <w:r>
        <w:rPr>
          <w:rFonts w:hint="eastAsia" w:ascii="宋体" w:hAnsi="宋体" w:eastAsia="宋体" w:cs="宋体"/>
          <w:b/>
          <w:sz w:val="24"/>
        </w:rPr>
        <w:t>十五、本隐私协议的变更</w:t>
      </w:r>
    </w:p>
    <w:p w14:paraId="3A5170E0">
      <w:pPr>
        <w:rPr>
          <w:rFonts w:hint="eastAsia" w:ascii="宋体" w:hAnsi="宋体" w:eastAsia="宋体" w:cs="宋体"/>
        </w:rPr>
      </w:pPr>
      <w:r>
        <w:rPr>
          <w:rFonts w:hint="eastAsia" w:ascii="宋体" w:hAnsi="宋体" w:eastAsia="宋体" w:cs="宋体"/>
          <w:sz w:val="21"/>
        </w:rPr>
        <w:t>我们可能适时修订本隐私协议。更新后的协议将在本应用内公布，并以更新日期为准生效。若涉及个人信息处理目的、方式、类型等重大变更，我们将通过应用内弹窗、公告等方式再次告知，并在法律要求时重新取得同意。</w:t>
      </w:r>
    </w:p>
    <w:p w14:paraId="48A509A6">
      <w:pPr>
        <w:rPr>
          <w:rFonts w:hint="eastAsia" w:ascii="宋体" w:hAnsi="宋体" w:eastAsia="宋体" w:cs="宋体"/>
        </w:rPr>
      </w:pPr>
      <w:r>
        <w:rPr>
          <w:rFonts w:hint="eastAsia" w:ascii="宋体" w:hAnsi="宋体" w:eastAsia="宋体" w:cs="宋体"/>
          <w:sz w:val="21"/>
        </w:rPr>
        <w:t>重大变更包括但不限于：服务模式或处理目的/类型/方式发生重大变化；所有权或组织架构重大变化；共享对象、您的权利行使方式或安全责任联系方式发生重大变化；安全评估表明存在高风险等。</w:t>
      </w:r>
    </w:p>
    <w:p w14:paraId="5918676A">
      <w:pPr>
        <w:rPr>
          <w:rFonts w:hint="eastAsia" w:ascii="宋体" w:hAnsi="宋体" w:eastAsia="宋体" w:cs="宋体"/>
        </w:rPr>
      </w:pPr>
      <w:r>
        <w:rPr>
          <w:rFonts w:hint="eastAsia" w:ascii="宋体" w:hAnsi="宋体" w:eastAsia="宋体" w:cs="宋体"/>
          <w:b/>
          <w:sz w:val="24"/>
        </w:rPr>
        <w:t>十六、联系我们</w:t>
      </w:r>
    </w:p>
    <w:p w14:paraId="5165D560">
      <w:pPr>
        <w:rPr>
          <w:rFonts w:hint="eastAsia" w:ascii="宋体" w:hAnsi="宋体" w:eastAsia="宋体" w:cs="宋体"/>
        </w:rPr>
      </w:pPr>
      <w:r>
        <w:rPr>
          <w:rFonts w:hint="eastAsia" w:ascii="宋体" w:hAnsi="宋体" w:eastAsia="宋体" w:cs="宋体"/>
          <w:sz w:val="21"/>
        </w:rPr>
        <w:t>如您对本隐私协议或个人信息处理有任何疑问、意见或投诉，请通过以下方式联系我们：</w:t>
      </w:r>
    </w:p>
    <w:p w14:paraId="7F6EA3BB">
      <w:pPr>
        <w:pStyle w:val="16"/>
        <w:rPr>
          <w:rFonts w:hint="eastAsia" w:ascii="宋体" w:hAnsi="宋体" w:eastAsia="宋体" w:cs="宋体"/>
        </w:rPr>
      </w:pPr>
      <w:r>
        <w:rPr>
          <w:rFonts w:hint="eastAsia" w:ascii="宋体" w:hAnsi="宋体" w:eastAsia="宋体" w:cs="宋体"/>
          <w:sz w:val="21"/>
        </w:rPr>
        <w:t>电子邮箱：</w:t>
      </w:r>
      <w:r>
        <w:rPr>
          <w:rFonts w:hint="eastAsia" w:ascii="宋体" w:hAnsi="宋体" w:eastAsia="宋体" w:cs="宋体"/>
          <w:sz w:val="21"/>
          <w:lang w:eastAsia="zh-CN"/>
        </w:rPr>
        <w:t>B05.D221@founder.com.cn</w:t>
      </w:r>
    </w:p>
    <w:p w14:paraId="39902DE8">
      <w:pPr>
        <w:pStyle w:val="16"/>
        <w:rPr>
          <w:rFonts w:hint="eastAsia" w:ascii="宋体" w:hAnsi="宋体" w:eastAsia="宋体" w:cs="宋体"/>
        </w:rPr>
      </w:pPr>
      <w:r>
        <w:rPr>
          <w:rFonts w:hint="eastAsia" w:ascii="宋体" w:hAnsi="宋体" w:eastAsia="宋体" w:cs="宋体"/>
          <w:sz w:val="21"/>
        </w:rPr>
        <w:t>企业内部渠道：联系本单位信息化/IT服务台，由管理员协助转达</w:t>
      </w:r>
    </w:p>
    <w:p w14:paraId="7DFF7337">
      <w:pPr>
        <w:rPr>
          <w:rFonts w:hint="eastAsia" w:ascii="宋体" w:hAnsi="宋体" w:eastAsia="宋体" w:cs="宋体"/>
        </w:rPr>
      </w:pPr>
      <w:r>
        <w:rPr>
          <w:rFonts w:hint="eastAsia" w:ascii="宋体" w:hAnsi="宋体" w:eastAsia="宋体" w:cs="宋体"/>
          <w:sz w:val="21"/>
        </w:rPr>
        <w:t>我们收到有效请求并核实身份后，将在15个工作日内予以答复。</w:t>
      </w:r>
    </w:p>
    <w:p w14:paraId="5F851D3B">
      <w:pPr>
        <w:rPr>
          <w:rFonts w:hint="eastAsia" w:ascii="宋体" w:hAnsi="宋体" w:eastAsia="宋体" w:cs="宋体"/>
        </w:rPr>
      </w:pPr>
      <w:r>
        <w:rPr>
          <w:rFonts w:hint="eastAsia" w:ascii="宋体" w:hAnsi="宋体" w:eastAsia="宋体" w:cs="宋体"/>
          <w:sz w:val="21"/>
        </w:rPr>
        <w:t>您还有权向有管辖权的网信、公安等监管部门投诉或举报。</w:t>
      </w:r>
    </w:p>
    <w:p w14:paraId="7199C96C">
      <w:pPr>
        <w:rPr>
          <w:rFonts w:hint="eastAsia" w:ascii="宋体" w:hAnsi="宋体" w:eastAsia="宋体" w:cs="宋体"/>
        </w:rPr>
      </w:pPr>
      <w:r>
        <w:rPr>
          <w:rFonts w:hint="eastAsia" w:ascii="宋体" w:hAnsi="宋体" w:eastAsia="宋体" w:cs="宋体"/>
          <w:sz w:val="21"/>
        </w:rPr>
        <w:t>（正文完）</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FC4DC2"/>
    <w:rsid w:val="0CDB709A"/>
    <w:rsid w:val="111D7E31"/>
    <w:rsid w:val="29AE5579"/>
    <w:rsid w:val="6EDB71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Theme="minorEastAsia"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2065</Words>
  <Characters>2161</Characters>
  <Lines>0</Lines>
  <Paragraphs>0</Paragraphs>
  <TotalTime>7</TotalTime>
  <ScaleCrop>false</ScaleCrop>
  <LinksUpToDate>false</LinksUpToDate>
  <CharactersWithSpaces>2180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刘李清</cp:lastModifiedBy>
  <dcterms:modified xsi:type="dcterms:W3CDTF">2026-10-15T05:31:10Z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eyJoZGlkIjoiMzFkZWI3NmZlZGYzNmRlMGEwMzY3MjJiMDMzNjQyOGYiLCJ1c2VySWQiOiIxMTU4ODYwOTExIn0=</vt:lpwstr>
  </property>
  <property fmtid="{D5CDD505-2E9C-101B-9397-08002B2CF9AE}" pid="3" name="KSOProductBuildVer">
    <vt:lpwstr>2052-12.1.0.29161</vt:lpwstr>
  </property>
  <property fmtid="{D5CDD505-2E9C-101B-9397-08002B2CF9AE}" pid="4" name="ICV">
    <vt:lpwstr>2B9A336568454555BB42191F6AC640F6_12</vt:lpwstr>
  </property>
</Properties>
</file>